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14DC4EC" w14:textId="77777777" w:rsidR="0084131B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="0084131B">
        <w:rPr>
          <w:rFonts w:ascii="Verdana" w:hAnsi="Verdana" w:cs="Calibri"/>
          <w:lang w:val="en-GB"/>
        </w:rPr>
        <w:t>……………………………………….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</w:r>
    </w:p>
    <w:p w14:paraId="2A068534" w14:textId="3392393A" w:rsidR="00252D45" w:rsidRPr="00490F95" w:rsidRDefault="0084131B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T</w:t>
      </w:r>
      <w:r w:rsidR="00252D45" w:rsidRPr="00490F95">
        <w:rPr>
          <w:rFonts w:ascii="Verdana" w:hAnsi="Verdana" w:cs="Calibri"/>
          <w:lang w:val="en-GB"/>
        </w:rPr>
        <w:t>ill</w:t>
      </w:r>
      <w:r>
        <w:rPr>
          <w:rFonts w:ascii="Verdana" w:hAnsi="Verdana" w:cs="Calibri"/>
          <w:lang w:val="en-GB"/>
        </w:rPr>
        <w:t xml:space="preserve"> ………………………………….</w:t>
      </w:r>
      <w:r w:rsidR="00252D45" w:rsidRPr="00490F95">
        <w:rPr>
          <w:rFonts w:ascii="Verdana" w:hAnsi="Verdana" w:cs="Calibri"/>
          <w:lang w:val="en-GB"/>
        </w:rPr>
        <w:t xml:space="preserve"> </w:t>
      </w:r>
      <w:r w:rsidR="00252D45"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4F9410B4" w14:textId="77777777" w:rsidR="001903D7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56E939CF" w14:textId="77777777" w:rsidR="0096667D" w:rsidRPr="007673FA" w:rsidRDefault="0096667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7E51A540" w14:textId="77777777" w:rsid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  <w:p w14:paraId="56E939D4" w14:textId="77777777" w:rsidR="0096667D" w:rsidRPr="00DF7065" w:rsidRDefault="0096667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1D3D7C9E" w14:textId="77777777" w:rsidR="001903D7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  <w:p w14:paraId="56E939D9" w14:textId="77777777" w:rsidR="0096667D" w:rsidRPr="007673FA" w:rsidRDefault="0096667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71D234F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6667D">
              <w:rPr>
                <w:rFonts w:ascii="Verdana" w:hAnsi="Verdana" w:cs="Arial"/>
                <w:color w:val="002060"/>
                <w:sz w:val="20"/>
                <w:lang w:val="en-GB"/>
              </w:rPr>
              <w:t>…….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96667D">
              <w:rPr>
                <w:rFonts w:ascii="Verdana" w:hAnsi="Verdana" w:cs="Arial"/>
                <w:color w:val="002060"/>
                <w:sz w:val="20"/>
                <w:lang w:val="en-GB"/>
              </w:rPr>
              <w:t>……..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AE27052" w14:textId="77777777" w:rsidR="0081766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56E939DE" w14:textId="77777777" w:rsidR="0096667D" w:rsidRPr="007673FA" w:rsidRDefault="0096667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87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3E067D7" w:rsidR="00116FBB" w:rsidRPr="005E466D" w:rsidRDefault="00262C3E" w:rsidP="00262C3E">
            <w:pPr>
              <w:shd w:val="clear" w:color="auto" w:fill="FFFFFF"/>
              <w:tabs>
                <w:tab w:val="left" w:pos="570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Universytet Medyczny w Łodzi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6662521B" w:rsidR="007967A9" w:rsidRPr="005E466D" w:rsidRDefault="0096667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OID:</w:t>
            </w:r>
          </w:p>
        </w:tc>
        <w:tc>
          <w:tcPr>
            <w:tcW w:w="2228" w:type="dxa"/>
            <w:shd w:val="clear" w:color="auto" w:fill="FFFFFF"/>
          </w:tcPr>
          <w:p w14:paraId="22FC6A4A" w14:textId="77777777" w:rsidR="007967A9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 03</w:t>
            </w:r>
          </w:p>
          <w:p w14:paraId="56E939EE" w14:textId="488661CA" w:rsidR="0096667D" w:rsidRPr="005E466D" w:rsidRDefault="0096667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OID: E10208961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6C4B2A1D" w14:textId="77777777" w:rsidR="007967A9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90-419 Łódź</w:t>
            </w:r>
          </w:p>
          <w:p w14:paraId="56E939F3" w14:textId="283E51E7" w:rsidR="00262C3E" w:rsidRPr="005E466D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Al. Kościuszki 4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9D8CB47" w:rsidR="007967A9" w:rsidRPr="005E466D" w:rsidRDefault="00262C3E" w:rsidP="00262C3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Poland, PL  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1A9B8FE0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D200156" w14:textId="77777777" w:rsidR="00262C3E" w:rsidRDefault="00262C3E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Jacek Rożniecki MD,</w:t>
            </w:r>
          </w:p>
          <w:p w14:paraId="0FE0191C" w14:textId="77777777" w:rsidR="003A38C6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PhD,DSc</w:t>
            </w:r>
          </w:p>
          <w:p w14:paraId="052227CA" w14:textId="77777777" w:rsidR="003A38C6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Institutional Erasmus</w:t>
            </w:r>
          </w:p>
          <w:p w14:paraId="56E939F8" w14:textId="2FBD1D0C" w:rsidR="003A38C6" w:rsidRPr="005E466D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3E4B3AB8" w:rsidR="007967A9" w:rsidRPr="003A38C6" w:rsidRDefault="003A38C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3A38C6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jacek.rozniecki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@umed.lodz.pl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0A5D1361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EEBB459" w14:textId="77777777" w:rsidR="003A38C6" w:rsidRDefault="003A38C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80.3 : Higher </w:t>
            </w:r>
          </w:p>
          <w:p w14:paraId="56E93A00" w14:textId="13729C91" w:rsidR="00F8532D" w:rsidRPr="005E466D" w:rsidRDefault="003A38C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9432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29432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72A2398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46A43477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247DA68E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036B4997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45F2DB94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96667D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BFBD919" w14:textId="77777777" w:rsidR="00A75662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29E4048C" w14:textId="77777777" w:rsidR="0096667D" w:rsidRDefault="0096667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56E93A07" w14:textId="77777777" w:rsidR="0096667D" w:rsidRPr="007673FA" w:rsidRDefault="0096667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96667D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4F4B9D6" w14:textId="77777777" w:rsidR="00A75662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56E93A0D" w14:textId="1B8A3364" w:rsidR="0096667D" w:rsidRPr="007673FA" w:rsidRDefault="0096667D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OID:</w:t>
            </w:r>
          </w:p>
        </w:tc>
        <w:tc>
          <w:tcPr>
            <w:tcW w:w="2271" w:type="dxa"/>
            <w:shd w:val="clear" w:color="auto" w:fill="FFFFFF"/>
          </w:tcPr>
          <w:p w14:paraId="2B8F4614" w14:textId="77777777" w:rsidR="00A75662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3280313A" w14:textId="77777777" w:rsidR="0096667D" w:rsidRDefault="0096667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14:paraId="56E93A0E" w14:textId="77777777" w:rsidR="0096667D" w:rsidRPr="007673FA" w:rsidRDefault="0096667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96667D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7C46FB8" w14:textId="77777777" w:rsidR="007967A9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  <w:p w14:paraId="7AED4E3E" w14:textId="77777777" w:rsidR="0096667D" w:rsidRDefault="0096667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  <w:p w14:paraId="56E93A13" w14:textId="77777777" w:rsidR="0096667D" w:rsidRPr="007673FA" w:rsidRDefault="0096667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96667D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5FEC54D" w14:textId="77777777" w:rsidR="007967A9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7CDF87FF" w14:textId="77777777" w:rsidR="0096667D" w:rsidRDefault="0096667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26713BFF" w14:textId="77777777" w:rsidR="0096667D" w:rsidRDefault="0096667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56E93A18" w14:textId="77777777" w:rsidR="0096667D" w:rsidRPr="00782942" w:rsidRDefault="0096667D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4131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440" w:right="567" w:bottom="1440" w:left="1077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DA26A" w14:textId="77777777" w:rsidR="00294327" w:rsidRDefault="00294327">
      <w:r>
        <w:separator/>
      </w:r>
    </w:p>
  </w:endnote>
  <w:endnote w:type="continuationSeparator" w:id="0">
    <w:p w14:paraId="1F1B7959" w14:textId="77777777" w:rsidR="00294327" w:rsidRDefault="00294327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kstprzypisukocowego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Odwoanieprzypisukocowego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6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9FD31" w14:textId="77777777" w:rsidR="00294327" w:rsidRDefault="00294327">
      <w:r>
        <w:separator/>
      </w:r>
    </w:p>
  </w:footnote>
  <w:footnote w:type="continuationSeparator" w:id="0">
    <w:p w14:paraId="7264BB85" w14:textId="77777777" w:rsidR="00294327" w:rsidRDefault="0029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547E2D48" w:rsidR="00B6735A" w:rsidRPr="00B6735A" w:rsidRDefault="004E63CC" w:rsidP="0084131B">
    <w:pPr>
      <w:tabs>
        <w:tab w:val="left" w:pos="7080"/>
      </w:tabs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5447E33E">
              <wp:simplePos x="0" y="0"/>
              <wp:positionH relativeFrom="column">
                <wp:posOffset>4640580</wp:posOffset>
              </wp:positionH>
              <wp:positionV relativeFrom="page">
                <wp:posOffset>571500</wp:posOffset>
              </wp:positionV>
              <wp:extent cx="1847850" cy="46672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991A0" w14:textId="77777777" w:rsidR="00BE06A5" w:rsidRPr="00AD66BB" w:rsidRDefault="00BE06A5" w:rsidP="00BE06A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2646206" w14:textId="77777777" w:rsidR="00BE06A5" w:rsidRDefault="00BE06A5" w:rsidP="00BE06A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BE06A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Agreement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form</w:t>
                          </w:r>
                        </w:p>
                        <w:p w14:paraId="30112AD1" w14:textId="77777777" w:rsidR="00BE06A5" w:rsidRPr="006852C7" w:rsidRDefault="00BE06A5" w:rsidP="00BE06A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</w:p>
                        <w:p w14:paraId="1DA454F7" w14:textId="77777777" w:rsidR="00BE06A5" w:rsidRPr="00AD66BB" w:rsidRDefault="00BE06A5" w:rsidP="00BE06A5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70" w14:textId="02103623" w:rsidR="00AD66BB" w:rsidRPr="00AD66BB" w:rsidRDefault="00AD66BB" w:rsidP="004E63CC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5.4pt;margin-top:45pt;width:145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" filled="f" stroked="f">
              <v:textbox>
                <w:txbxContent>
                  <w:p w14:paraId="254991A0" w14:textId="77777777" w:rsidR="00BE06A5" w:rsidRPr="00AD66BB" w:rsidRDefault="00BE06A5" w:rsidP="00BE06A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12646206" w14:textId="77777777" w:rsidR="00BE06A5" w:rsidRDefault="00BE06A5" w:rsidP="00BE06A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BE06A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Agreement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form</w:t>
                    </w:r>
                  </w:p>
                  <w:p w14:paraId="30112AD1" w14:textId="77777777" w:rsidR="00BE06A5" w:rsidRPr="006852C7" w:rsidRDefault="00BE06A5" w:rsidP="00BE06A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 </w:t>
                    </w:r>
                  </w:p>
                  <w:p w14:paraId="1DA454F7" w14:textId="77777777" w:rsidR="00BE06A5" w:rsidRPr="00AD66BB" w:rsidRDefault="00BE06A5" w:rsidP="00BE06A5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70" w14:textId="02103623" w:rsidR="00AD66BB" w:rsidRPr="00AD66BB" w:rsidRDefault="00AD66BB" w:rsidP="004E63CC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4131B">
      <w:rPr>
        <w:rFonts w:ascii="Arial Narrow" w:hAnsi="Arial Narrow"/>
        <w:sz w:val="18"/>
        <w:szCs w:val="18"/>
        <w:lang w:val="en-GB"/>
      </w:rPr>
      <w:tab/>
    </w:r>
  </w:p>
  <w:tbl>
    <w:tblPr>
      <w:tblW w:w="102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  <w:gridCol w:w="25"/>
    </w:tblGrid>
    <w:tr w:rsidR="00E01AAA" w:rsidRPr="00ED2543" w14:paraId="56E93A5C" w14:textId="77777777" w:rsidTr="0084131B">
      <w:trPr>
        <w:trHeight w:val="899"/>
      </w:trPr>
      <w:tc>
        <w:tcPr>
          <w:tcW w:w="10206" w:type="dxa"/>
          <w:vAlign w:val="center"/>
        </w:tcPr>
        <w:p w14:paraId="56E93A5A" w14:textId="017A8648" w:rsidR="00E01AAA" w:rsidRPr="00AD66BB" w:rsidRDefault="00E01AAA" w:rsidP="004E63CC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r w:rsidR="0084131B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inline distT="0" distB="0" distL="0" distR="0" wp14:anchorId="240C3B52" wp14:editId="13D253A7">
                <wp:extent cx="1558387" cy="466725"/>
                <wp:effectExtent l="0" t="0" r="381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975" cy="4686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</w:tcPr>
        <w:p w14:paraId="56E93A5B" w14:textId="60D0EB7F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C3E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4327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38C6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3D1B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30FE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3CC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B32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1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842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56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1B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B8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667D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6A5"/>
    <w:rsid w:val="00BE243C"/>
    <w:rsid w:val="00BE2929"/>
    <w:rsid w:val="00BE35FF"/>
    <w:rsid w:val="00BE46DF"/>
    <w:rsid w:val="00BF054D"/>
    <w:rsid w:val="00BF0C13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FC6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7A59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240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D46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12F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01E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F4B"/>
    <w:rsid w:val="00F42090"/>
    <w:rsid w:val="00F45029"/>
    <w:rsid w:val="00F473A7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819700D-51FC-46A4-BB64-0986881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1A9BB87-081D-41E5-8037-B84C4FDD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461</Words>
  <Characters>2772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3227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UM</cp:lastModifiedBy>
  <cp:revision>3</cp:revision>
  <cp:lastPrinted>2015-11-03T09:58:00Z</cp:lastPrinted>
  <dcterms:created xsi:type="dcterms:W3CDTF">2025-07-03T10:15:00Z</dcterms:created>
  <dcterms:modified xsi:type="dcterms:W3CDTF">2025-07-03T10:15:00Z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