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349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02"/>
        <w:gridCol w:w="5901"/>
      </w:tblGrid>
      <w:tr w:rsidR="00DC296C" w:rsidRPr="00111B7A" w:rsidTr="00A32C20">
        <w:tc>
          <w:tcPr>
            <w:tcW w:w="4902" w:type="dxa"/>
          </w:tcPr>
          <w:p w:rsidR="00DC296C" w:rsidRPr="00A32C20" w:rsidRDefault="00DC296C" w:rsidP="00A32C20">
            <w:pPr>
              <w:spacing w:after="0"/>
              <w:rPr>
                <w:b/>
              </w:rPr>
            </w:pPr>
            <w:bookmarkStart w:id="0" w:name="_GoBack"/>
            <w:bookmarkEnd w:id="0"/>
            <w:r w:rsidRPr="00A32C20">
              <w:rPr>
                <w:b/>
              </w:rPr>
              <w:t>MIEJSCE PRAKTYKI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 xml:space="preserve">Kraj 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 xml:space="preserve">Miasto </w:t>
            </w:r>
          </w:p>
          <w:p w:rsidR="00DC296C" w:rsidRPr="00A32C20" w:rsidRDefault="00DC296C" w:rsidP="00321C06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Nazwa instytucji przyjmującej (jeżeli szpital jest placówką uniwersytecką, najpierw nazwa uniwersytetu)</w:t>
            </w:r>
          </w:p>
        </w:tc>
        <w:tc>
          <w:tcPr>
            <w:tcW w:w="5901" w:type="dxa"/>
          </w:tcPr>
          <w:p w:rsidR="00DC296C" w:rsidRPr="00321C06" w:rsidRDefault="00DC296C" w:rsidP="00321C06">
            <w:pPr>
              <w:spacing w:after="120"/>
              <w:rPr>
                <w:lang w:val="en-US"/>
              </w:rPr>
            </w:pPr>
            <w:r w:rsidRPr="00321C06">
              <w:rPr>
                <w:lang w:val="en-US"/>
              </w:rPr>
              <w:t>Japonia</w:t>
            </w:r>
          </w:p>
          <w:p w:rsidR="00DC296C" w:rsidRPr="00321C06" w:rsidRDefault="00DC296C" w:rsidP="00321C06">
            <w:pPr>
              <w:spacing w:after="120"/>
              <w:rPr>
                <w:lang w:val="en-US"/>
              </w:rPr>
            </w:pPr>
            <w:r w:rsidRPr="00321C06">
              <w:rPr>
                <w:lang w:val="en-US"/>
              </w:rPr>
              <w:t>Nagakute</w:t>
            </w:r>
          </w:p>
          <w:p w:rsidR="00DC296C" w:rsidRPr="00321C06" w:rsidRDefault="00DC296C" w:rsidP="00321C06">
            <w:pPr>
              <w:spacing w:after="120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US"/>
                  </w:rPr>
                  <w:t>Ai</w:t>
                </w:r>
                <w:r w:rsidRPr="00321C06">
                  <w:rPr>
                    <w:lang w:val="en-US"/>
                  </w:rPr>
                  <w:t>chi</w:t>
                </w:r>
              </w:smartTag>
              <w:r w:rsidRPr="00321C06">
                <w:rPr>
                  <w:lang w:val="en-US"/>
                </w:rPr>
                <w:t xml:space="preserve"> </w:t>
              </w:r>
              <w:smartTag w:uri="urn:schemas-microsoft-com:office:smarttags" w:element="PlaceName">
                <w:r w:rsidRPr="00321C06">
                  <w:rPr>
                    <w:lang w:val="en-US"/>
                  </w:rPr>
                  <w:t>Medical</w:t>
                </w:r>
              </w:smartTag>
              <w:r w:rsidRPr="00321C06">
                <w:rPr>
                  <w:lang w:val="en-US"/>
                </w:rPr>
                <w:t xml:space="preserve"> </w:t>
              </w:r>
              <w:smartTag w:uri="urn:schemas-microsoft-com:office:smarttags" w:element="PlaceType">
                <w:r w:rsidRPr="00321C06">
                  <w:rPr>
                    <w:lang w:val="en-US"/>
                  </w:rPr>
                  <w:t>University</w:t>
                </w:r>
              </w:smartTag>
            </w:smartTag>
          </w:p>
        </w:tc>
      </w:tr>
      <w:tr w:rsidR="00DC296C" w:rsidRPr="00321C06" w:rsidTr="00A32C20">
        <w:tc>
          <w:tcPr>
            <w:tcW w:w="4902" w:type="dxa"/>
          </w:tcPr>
          <w:p w:rsidR="00DC296C" w:rsidRPr="00A32C20" w:rsidRDefault="00DC296C" w:rsidP="00321C06">
            <w:pPr>
              <w:spacing w:after="0"/>
              <w:rPr>
                <w:b/>
              </w:rPr>
            </w:pPr>
            <w:r w:rsidRPr="00A32C20">
              <w:rPr>
                <w:b/>
              </w:rPr>
              <w:t xml:space="preserve">CZAS TRWANIA MOBILNOŚCI </w:t>
            </w:r>
          </w:p>
          <w:p w:rsidR="00DC296C" w:rsidRPr="00321C06" w:rsidRDefault="00DC296C" w:rsidP="00321C06">
            <w:pPr>
              <w:numPr>
                <w:ilvl w:val="0"/>
                <w:numId w:val="13"/>
              </w:numPr>
              <w:spacing w:after="0"/>
              <w:rPr>
                <w:b/>
              </w:rPr>
            </w:pPr>
            <w:r w:rsidRPr="00A32C20">
              <w:rPr>
                <w:sz w:val="20"/>
                <w:szCs w:val="20"/>
              </w:rPr>
              <w:t>Data początkowa/data końcowa</w:t>
            </w:r>
          </w:p>
        </w:tc>
        <w:tc>
          <w:tcPr>
            <w:tcW w:w="5901" w:type="dxa"/>
          </w:tcPr>
          <w:p w:rsidR="00DC296C" w:rsidRPr="00321C06" w:rsidRDefault="00DC296C" w:rsidP="00321C06">
            <w:pPr>
              <w:spacing w:after="120"/>
            </w:pPr>
            <w:r>
              <w:t>10/07/2023 – 09/09/2023</w:t>
            </w:r>
          </w:p>
        </w:tc>
      </w:tr>
      <w:tr w:rsidR="00DC296C" w:rsidRPr="00A32C20" w:rsidTr="00A32C20">
        <w:tc>
          <w:tcPr>
            <w:tcW w:w="4902" w:type="dxa"/>
          </w:tcPr>
          <w:p w:rsidR="00DC296C" w:rsidRPr="00A32C20" w:rsidRDefault="00DC296C" w:rsidP="00A32C20">
            <w:pPr>
              <w:spacing w:after="0"/>
              <w:rPr>
                <w:b/>
              </w:rPr>
            </w:pPr>
            <w:r w:rsidRPr="00A32C20">
              <w:rPr>
                <w:b/>
              </w:rPr>
              <w:t>JĘZYK PRAKTYKI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w jaki sposób przebiegała komunikacja z pacjentami</w:t>
            </w:r>
          </w:p>
        </w:tc>
        <w:tc>
          <w:tcPr>
            <w:tcW w:w="5901" w:type="dxa"/>
          </w:tcPr>
          <w:p w:rsidR="00DC296C" w:rsidRPr="00A32C20" w:rsidRDefault="00DC296C" w:rsidP="00A32C20">
            <w:pPr>
              <w:spacing w:after="120"/>
            </w:pPr>
            <w:r>
              <w:t>W języku angielskim z pomocą mentora (jako tłumacza)</w:t>
            </w:r>
          </w:p>
        </w:tc>
      </w:tr>
      <w:tr w:rsidR="00DC296C" w:rsidRPr="00A32C20" w:rsidTr="00A32C20">
        <w:tc>
          <w:tcPr>
            <w:tcW w:w="4902" w:type="dxa"/>
          </w:tcPr>
          <w:p w:rsidR="00DC296C" w:rsidRPr="00A32C20" w:rsidRDefault="00DC296C" w:rsidP="00A32C20">
            <w:pPr>
              <w:spacing w:after="0"/>
              <w:rPr>
                <w:b/>
              </w:rPr>
            </w:pPr>
            <w:r w:rsidRPr="00A32C20">
              <w:rPr>
                <w:b/>
              </w:rPr>
              <w:t xml:space="preserve">CO ZAPEWNIAŁA PLACÓWKA PRZYJMUJACA 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fartuchy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zakwaterowanie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posiłki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zniżki (na co?)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:rsidR="00DC296C" w:rsidRPr="00A32C20" w:rsidRDefault="00DC296C" w:rsidP="00A32C20">
            <w:pPr>
              <w:spacing w:after="120"/>
            </w:pPr>
            <w:r>
              <w:t>Zakwaterowanie, przewóz z najbliższej stacji metra na miejsce, rowery</w:t>
            </w:r>
          </w:p>
        </w:tc>
      </w:tr>
      <w:tr w:rsidR="00DC296C" w:rsidRPr="00A32C20" w:rsidTr="00A32C20">
        <w:tc>
          <w:tcPr>
            <w:tcW w:w="4902" w:type="dxa"/>
          </w:tcPr>
          <w:p w:rsidR="00DC296C" w:rsidRPr="00A32C20" w:rsidRDefault="00DC296C" w:rsidP="00A32C20">
            <w:pPr>
              <w:spacing w:after="0"/>
              <w:rPr>
                <w:b/>
              </w:rPr>
            </w:pPr>
            <w:r w:rsidRPr="00A32C20">
              <w:rPr>
                <w:b/>
              </w:rPr>
              <w:t>DODATKOWE WYMAGANIA ZE STRONY PLACÓWKI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dodatkowe ubezpieczenie (jakie?)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badania lekarskie (jakie?)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zaświadczenie o niekaralności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certyfikat językowy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:rsidR="00DC296C" w:rsidRPr="00A32C20" w:rsidRDefault="00DC296C" w:rsidP="00A32C20">
            <w:pPr>
              <w:spacing w:after="120"/>
            </w:pPr>
            <w:r>
              <w:t>Ubezpieczenie NNW i OC, zaświadczenie o uodpornieniu na WZW B (potwierdzenie zaszczepienia i poziom przeciwciał), CV</w:t>
            </w:r>
          </w:p>
        </w:tc>
      </w:tr>
      <w:tr w:rsidR="00DC296C" w:rsidRPr="00A32C20" w:rsidTr="00A32C20">
        <w:tc>
          <w:tcPr>
            <w:tcW w:w="4902" w:type="dxa"/>
          </w:tcPr>
          <w:p w:rsidR="00DC296C" w:rsidRPr="00A32C20" w:rsidRDefault="00DC296C" w:rsidP="00A32C20">
            <w:pPr>
              <w:spacing w:after="0"/>
              <w:rPr>
                <w:b/>
              </w:rPr>
            </w:pPr>
            <w:r w:rsidRPr="00A32C20">
              <w:rPr>
                <w:b/>
              </w:rPr>
              <w:t>ZAKWATEROWANIE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pokój w akademiku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pokój w dzielonym mieszkaniu/domu</w:t>
            </w:r>
          </w:p>
          <w:p w:rsidR="00DC296C" w:rsidRPr="00A32C20" w:rsidRDefault="00DC296C" w:rsidP="00A32C20">
            <w:pPr>
              <w:pStyle w:val="ListParagraph"/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(dzielone z kim?)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pokój pracowniczy przy szpitalu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inne (proszę wymień?)</w:t>
            </w:r>
          </w:p>
        </w:tc>
        <w:tc>
          <w:tcPr>
            <w:tcW w:w="5901" w:type="dxa"/>
          </w:tcPr>
          <w:p w:rsidR="00DC296C" w:rsidRPr="00A32C20" w:rsidRDefault="00DC296C" w:rsidP="00A32C20">
            <w:pPr>
              <w:spacing w:after="120"/>
            </w:pPr>
            <w:r>
              <w:t>Pokój gościnny na terenie placówki</w:t>
            </w:r>
          </w:p>
        </w:tc>
      </w:tr>
      <w:tr w:rsidR="00DC296C" w:rsidRPr="00A32C20" w:rsidTr="00A32C20">
        <w:tc>
          <w:tcPr>
            <w:tcW w:w="4902" w:type="dxa"/>
          </w:tcPr>
          <w:p w:rsidR="00DC296C" w:rsidRPr="00A32C20" w:rsidRDefault="00DC296C" w:rsidP="00A32C20">
            <w:pPr>
              <w:spacing w:after="0"/>
              <w:rPr>
                <w:b/>
              </w:rPr>
            </w:pPr>
            <w:r w:rsidRPr="00A32C20">
              <w:rPr>
                <w:b/>
              </w:rPr>
              <w:t>SPOSÓB ZNALEZIENIA MIESZAKNIA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strona internetowa (podaj adres)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pomoc ze strony placówki przyjmującej (jaka?)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organizacja studencka/polonijna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inny (proszę opisać)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7"/>
              </w:numPr>
              <w:spacing w:after="0"/>
            </w:pPr>
            <w:r w:rsidRPr="00A32C20">
              <w:rPr>
                <w:sz w:val="20"/>
                <w:szCs w:val="20"/>
              </w:rPr>
              <w:t>jeżeli napotkałaś/eś jakieś kłopoty to jakie?</w:t>
            </w:r>
          </w:p>
        </w:tc>
        <w:tc>
          <w:tcPr>
            <w:tcW w:w="5901" w:type="dxa"/>
          </w:tcPr>
          <w:p w:rsidR="00DC296C" w:rsidRPr="00A32C20" w:rsidRDefault="00DC296C" w:rsidP="00A32C20">
            <w:pPr>
              <w:spacing w:after="120"/>
            </w:pPr>
            <w:r>
              <w:t>Zapewniony przez placówkę</w:t>
            </w:r>
          </w:p>
        </w:tc>
      </w:tr>
      <w:tr w:rsidR="00DC296C" w:rsidRPr="00A32C20" w:rsidTr="00A32C20">
        <w:tc>
          <w:tcPr>
            <w:tcW w:w="4902" w:type="dxa"/>
          </w:tcPr>
          <w:p w:rsidR="00DC296C" w:rsidRPr="00A32C20" w:rsidRDefault="00DC296C" w:rsidP="00A32C20">
            <w:pPr>
              <w:spacing w:after="0"/>
              <w:rPr>
                <w:b/>
              </w:rPr>
            </w:pPr>
            <w:r w:rsidRPr="00A32C20">
              <w:rPr>
                <w:b/>
              </w:rPr>
              <w:t xml:space="preserve">DOJAZD DO PLACÓWKI Z MIEJSCA ZAMIESZKANIA 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Komunikacja miejska (jaka?)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Rower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Pieszo</w:t>
            </w:r>
          </w:p>
        </w:tc>
        <w:tc>
          <w:tcPr>
            <w:tcW w:w="5901" w:type="dxa"/>
          </w:tcPr>
          <w:p w:rsidR="00DC296C" w:rsidRPr="00A32C20" w:rsidRDefault="00DC296C" w:rsidP="00A32C20">
            <w:pPr>
              <w:spacing w:after="120"/>
            </w:pPr>
            <w:r>
              <w:t>Pieszo</w:t>
            </w:r>
          </w:p>
        </w:tc>
      </w:tr>
      <w:tr w:rsidR="00DC296C" w:rsidRPr="00A32C20" w:rsidTr="00A32C20">
        <w:tc>
          <w:tcPr>
            <w:tcW w:w="4902" w:type="dxa"/>
          </w:tcPr>
          <w:p w:rsidR="00DC296C" w:rsidRPr="00A32C20" w:rsidRDefault="00DC296C" w:rsidP="00A32C20">
            <w:pPr>
              <w:spacing w:after="0"/>
              <w:rPr>
                <w:b/>
              </w:rPr>
            </w:pPr>
            <w:r w:rsidRPr="00A32C20">
              <w:rPr>
                <w:b/>
              </w:rPr>
              <w:t>WYŻYWIENIE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posiłki domowe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 xml:space="preserve">stołówka 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jedzenie na mieście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jakie potrawy regionalne jadłaś/eś?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co ci smakowało?</w:t>
            </w:r>
          </w:p>
          <w:p w:rsidR="00DC296C" w:rsidRPr="00A32C20" w:rsidRDefault="00DC296C" w:rsidP="00A32C20">
            <w:pPr>
              <w:pStyle w:val="ListParagraph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co ci nie smakowało?</w:t>
            </w:r>
          </w:p>
        </w:tc>
        <w:tc>
          <w:tcPr>
            <w:tcW w:w="5901" w:type="dxa"/>
          </w:tcPr>
          <w:p w:rsidR="00DC296C" w:rsidRDefault="00DC296C" w:rsidP="00A32C20">
            <w:pPr>
              <w:spacing w:after="120"/>
            </w:pPr>
            <w:r>
              <w:t xml:space="preserve">Połączenie posiłków serwowanych w stołówkach szpitalnych, jedzenia na mieście, posiłków domowych i gotowych ze sklepów typu convenience. </w:t>
            </w:r>
          </w:p>
          <w:p w:rsidR="00DC296C" w:rsidRPr="0096512D" w:rsidRDefault="00DC296C" w:rsidP="00A32C20">
            <w:pPr>
              <w:spacing w:after="120"/>
            </w:pPr>
            <w:r>
              <w:t>Regionalne potrawy do polecenia: ramen, sushi, tempura, okonomiyaki, takoyaki, onigiri z tuńczykiem, mochi z nadzieniem</w:t>
            </w:r>
          </w:p>
        </w:tc>
      </w:tr>
      <w:tr w:rsidR="00DC296C" w:rsidRPr="00A32C20" w:rsidTr="00A32C20">
        <w:trPr>
          <w:trHeight w:val="1550"/>
        </w:trPr>
        <w:tc>
          <w:tcPr>
            <w:tcW w:w="4902" w:type="dxa"/>
          </w:tcPr>
          <w:p w:rsidR="00DC296C" w:rsidRPr="00A32C20" w:rsidRDefault="00DC296C" w:rsidP="00A32C20">
            <w:pPr>
              <w:rPr>
                <w:b/>
              </w:rPr>
            </w:pPr>
            <w:r w:rsidRPr="00A32C20">
              <w:rPr>
                <w:b/>
              </w:rPr>
              <w:t>OPIS PRZEBIEGU PRAKTYK</w:t>
            </w:r>
          </w:p>
        </w:tc>
        <w:tc>
          <w:tcPr>
            <w:tcW w:w="5901" w:type="dxa"/>
          </w:tcPr>
          <w:p w:rsidR="00DC296C" w:rsidRDefault="00DC296C" w:rsidP="00A32C20">
            <w:pPr>
              <w:spacing w:after="120"/>
            </w:pPr>
            <w:r>
              <w:t xml:space="preserve">Przed rozpoczęciem praktyk podałam oddziały jakimi byłam zainteresowana ze wskazaniem liczby tygodni na każdym oddziale. Liczba oddziałów nie była z góry określona – osobiście realizowałam praktyki na 4 oddziałach. </w:t>
            </w:r>
          </w:p>
          <w:p w:rsidR="00DC296C" w:rsidRPr="00A32C20" w:rsidRDefault="00DC296C" w:rsidP="00A32C20">
            <w:pPr>
              <w:spacing w:after="120"/>
            </w:pPr>
            <w:r>
              <w:t>Pierwszego dnia na nowym oddziale byłam przedstawiana nowemu mentorowi przez panią Atsuko. Mentorzy wyznaczali mi codzienne zadania. Najczęściej byłam włączana w ich pracę, przykładowo uczestniczyłam w odprawach, konsultacjach na innych oddziałach i w poradni czy też asystowałam do zabiegów.</w:t>
            </w:r>
          </w:p>
        </w:tc>
      </w:tr>
      <w:tr w:rsidR="00DC296C" w:rsidRPr="00A32C20" w:rsidTr="00A32C20">
        <w:trPr>
          <w:trHeight w:val="1545"/>
        </w:trPr>
        <w:tc>
          <w:tcPr>
            <w:tcW w:w="4902" w:type="dxa"/>
          </w:tcPr>
          <w:p w:rsidR="00DC296C" w:rsidRPr="00A32C20" w:rsidRDefault="00DC296C" w:rsidP="00A32C20">
            <w:pPr>
              <w:spacing w:after="0"/>
              <w:rPr>
                <w:b/>
              </w:rPr>
            </w:pPr>
            <w:r w:rsidRPr="00A32C20">
              <w:rPr>
                <w:b/>
              </w:rPr>
              <w:t>FORMA SPĘDZANIA WOLNEGO CZASU</w:t>
            </w:r>
          </w:p>
          <w:p w:rsidR="00DC296C" w:rsidRPr="00A32C20" w:rsidRDefault="00DC296C" w:rsidP="00A32C20">
            <w:p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>Opis, linki, motywacja, ceny, możliwości</w:t>
            </w:r>
          </w:p>
        </w:tc>
        <w:tc>
          <w:tcPr>
            <w:tcW w:w="5901" w:type="dxa"/>
          </w:tcPr>
          <w:p w:rsidR="00DC296C" w:rsidRDefault="00DC296C" w:rsidP="00A32C20">
            <w:pPr>
              <w:spacing w:after="120"/>
            </w:pPr>
            <w:r>
              <w:t>W dni robocze wieczorami najczęściej gotowałyśmy wspólnie z pozostałymi studentkami na praktykach lub wychodziłyśmy na zakupy lub zjeść. Korzystałyśmy również z siłowni i basenu sportowego, dostępnych po przejściu podstawowych badań lekarskich.</w:t>
            </w:r>
          </w:p>
          <w:p w:rsidR="00DC296C" w:rsidRPr="00A32C20" w:rsidRDefault="00DC296C" w:rsidP="00A32C20">
            <w:pPr>
              <w:spacing w:after="120"/>
            </w:pPr>
            <w:r>
              <w:t xml:space="preserve">W weekendy i dni wolne od pracy podróżowałyśmy do najpopularniejszych miejsc turystycznych, m.in. do Kioto, Osaki, Nary, Kanazawy, pod Fuji czy w Alpy Japońskie. Noclegi w hotelach kapsułowych można było znaleźć w cenie ok. 100 zł za noc za osobę. Najdrożej najczęściej wychodził transport, zwłaszcza pociągami super express (shinkansen) – cena za jeden przejazd to około 150-250 zł. </w:t>
            </w:r>
          </w:p>
        </w:tc>
      </w:tr>
      <w:tr w:rsidR="00DC296C" w:rsidRPr="00A32C20" w:rsidTr="00A32C20">
        <w:trPr>
          <w:trHeight w:val="845"/>
        </w:trPr>
        <w:tc>
          <w:tcPr>
            <w:tcW w:w="4902" w:type="dxa"/>
          </w:tcPr>
          <w:p w:rsidR="00DC296C" w:rsidRPr="00A32C20" w:rsidRDefault="00DC296C" w:rsidP="00A32C20">
            <w:pPr>
              <w:spacing w:after="0"/>
              <w:rPr>
                <w:sz w:val="20"/>
                <w:szCs w:val="20"/>
              </w:rPr>
            </w:pPr>
            <w:r w:rsidRPr="00A32C20">
              <w:rPr>
                <w:sz w:val="20"/>
                <w:szCs w:val="20"/>
              </w:rPr>
              <w:t xml:space="preserve">Jakie Twoim zdaniem odniosłaś/eś </w:t>
            </w:r>
          </w:p>
          <w:p w:rsidR="00DC296C" w:rsidRPr="00A32C20" w:rsidRDefault="00DC296C" w:rsidP="00A32C20">
            <w:pPr>
              <w:spacing w:after="0"/>
              <w:rPr>
                <w:b/>
              </w:rPr>
            </w:pPr>
            <w:r w:rsidRPr="00A32C20">
              <w:rPr>
                <w:b/>
              </w:rPr>
              <w:t>KORZYŚCI Z PRAKTYKI ZAGRANICZNEJ</w:t>
            </w:r>
          </w:p>
        </w:tc>
        <w:tc>
          <w:tcPr>
            <w:tcW w:w="5901" w:type="dxa"/>
          </w:tcPr>
          <w:p w:rsidR="00DC296C" w:rsidRDefault="00DC296C" w:rsidP="00936FE5">
            <w:pPr>
              <w:numPr>
                <w:ilvl w:val="0"/>
                <w:numId w:val="14"/>
              </w:numPr>
              <w:spacing w:after="120"/>
            </w:pPr>
            <w:r>
              <w:t>Biegłość w języku technicznym</w:t>
            </w:r>
          </w:p>
          <w:p w:rsidR="00DC296C" w:rsidRPr="00A32C20" w:rsidRDefault="00DC296C" w:rsidP="00936FE5">
            <w:pPr>
              <w:numPr>
                <w:ilvl w:val="0"/>
                <w:numId w:val="14"/>
              </w:numPr>
              <w:spacing w:after="120"/>
            </w:pPr>
            <w:r>
              <w:t xml:space="preserve">Doświadczenie w pracy w zespole międzynarodowym </w:t>
            </w:r>
          </w:p>
        </w:tc>
      </w:tr>
    </w:tbl>
    <w:tbl>
      <w:tblPr>
        <w:tblpPr w:leftFromText="141" w:rightFromText="141" w:vertAnchor="page" w:horzAnchor="margin" w:tblpXSpec="center" w:tblpY="966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DC296C" w:rsidRPr="00A32C20" w:rsidTr="00B31CA4">
        <w:tc>
          <w:tcPr>
            <w:tcW w:w="10774" w:type="dxa"/>
          </w:tcPr>
          <w:p w:rsidR="00DC296C" w:rsidRPr="00A32C20" w:rsidRDefault="00DC296C" w:rsidP="00B31CA4">
            <w:pPr>
              <w:spacing w:after="120"/>
              <w:rPr>
                <w:b/>
              </w:rPr>
            </w:pPr>
            <w:r w:rsidRPr="00A32C20">
              <w:rPr>
                <w:b/>
              </w:rPr>
              <w:t>Opisz wpływ Mobilności jako takiej na ciebie, placówkę macierzystą UML i placówkę partnerską/przyjmującą.</w:t>
            </w:r>
          </w:p>
        </w:tc>
      </w:tr>
      <w:tr w:rsidR="00DC296C" w:rsidRPr="00A32C20" w:rsidTr="00B31CA4">
        <w:tc>
          <w:tcPr>
            <w:tcW w:w="10774" w:type="dxa"/>
          </w:tcPr>
          <w:p w:rsidR="00DC296C" w:rsidRPr="00A32C20" w:rsidRDefault="00DC296C" w:rsidP="00B31CA4">
            <w:pPr>
              <w:spacing w:after="120"/>
            </w:pPr>
            <w:r>
              <w:t xml:space="preserve">W mojej opinii współpraca pomiędzy dwoma placówkami z tak odległych od siebie krajów sprzyja kształtowaniu wśród przyszłych lekarzy postawy tolerancji i otwartości na zdobywanie wiedzy i doświadczenia w późniejszym życiu zawodowym, a także pozwala doskonalić zdolności językowe. </w:t>
            </w:r>
          </w:p>
        </w:tc>
      </w:tr>
      <w:tr w:rsidR="00DC296C" w:rsidRPr="00A32C20" w:rsidTr="00B31CA4">
        <w:tc>
          <w:tcPr>
            <w:tcW w:w="10774" w:type="dxa"/>
          </w:tcPr>
          <w:p w:rsidR="00DC296C" w:rsidRPr="00A32C20" w:rsidRDefault="00DC296C" w:rsidP="00B31CA4">
            <w:pPr>
              <w:spacing w:after="120"/>
              <w:rPr>
                <w:b/>
              </w:rPr>
            </w:pPr>
            <w:r w:rsidRPr="00A32C20">
              <w:rPr>
                <w:b/>
              </w:rPr>
              <w:t xml:space="preserve">Czy program Erasmus + Mobilność Praktyka zwiększa zdolność współpracy międzynarodowej UML? </w:t>
            </w:r>
          </w:p>
        </w:tc>
      </w:tr>
      <w:tr w:rsidR="00DC296C" w:rsidRPr="00A32C20" w:rsidTr="00B31CA4">
        <w:tc>
          <w:tcPr>
            <w:tcW w:w="10774" w:type="dxa"/>
          </w:tcPr>
          <w:p w:rsidR="00DC296C" w:rsidRPr="00A32C20" w:rsidRDefault="00DC296C" w:rsidP="00B31CA4">
            <w:pPr>
              <w:spacing w:after="120"/>
            </w:pPr>
            <w:r>
              <w:t>Tak</w:t>
            </w:r>
          </w:p>
        </w:tc>
      </w:tr>
      <w:tr w:rsidR="00DC296C" w:rsidRPr="00A32C20" w:rsidTr="00B31CA4">
        <w:tc>
          <w:tcPr>
            <w:tcW w:w="10774" w:type="dxa"/>
          </w:tcPr>
          <w:p w:rsidR="00DC296C" w:rsidRPr="00A32C20" w:rsidRDefault="00DC296C" w:rsidP="00B31CA4">
            <w:pPr>
              <w:spacing w:after="120"/>
              <w:rPr>
                <w:b/>
              </w:rPr>
            </w:pPr>
            <w:r w:rsidRPr="00A32C20">
              <w:rPr>
                <w:b/>
              </w:rPr>
              <w:t xml:space="preserve">Podaj przykład działań podjętych przez ciebie w celu podzielenia się zdobytym doświadczeniem z mobilności z innymi osobami. </w:t>
            </w:r>
          </w:p>
        </w:tc>
      </w:tr>
      <w:tr w:rsidR="00DC296C" w:rsidRPr="00A32C20" w:rsidTr="00B31CA4">
        <w:tc>
          <w:tcPr>
            <w:tcW w:w="10774" w:type="dxa"/>
          </w:tcPr>
          <w:p w:rsidR="00DC296C" w:rsidRPr="00A32C20" w:rsidRDefault="00DC296C" w:rsidP="00B31CA4">
            <w:pPr>
              <w:spacing w:after="120"/>
            </w:pPr>
            <w:r>
              <w:t xml:space="preserve">Dyskusje z pracownikami poszczególnych oddziałów o podobieństwach i różnicach w pracy i postępowaniu z pacjentem. </w:t>
            </w:r>
          </w:p>
        </w:tc>
      </w:tr>
    </w:tbl>
    <w:p w:rsidR="00DC296C" w:rsidRPr="00B96A31" w:rsidRDefault="00DC296C" w:rsidP="005A6B12">
      <w:pPr>
        <w:spacing w:after="0"/>
      </w:pPr>
    </w:p>
    <w:sectPr w:rsidR="00DC296C" w:rsidRPr="00B96A31" w:rsidSect="00FD44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96C" w:rsidRDefault="00DC296C" w:rsidP="009004FA">
      <w:pPr>
        <w:spacing w:after="0" w:line="240" w:lineRule="auto"/>
      </w:pPr>
      <w:r>
        <w:separator/>
      </w:r>
    </w:p>
  </w:endnote>
  <w:endnote w:type="continuationSeparator" w:id="0">
    <w:p w:rsidR="00DC296C" w:rsidRDefault="00DC296C" w:rsidP="0090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6C" w:rsidRDefault="00DC29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6C" w:rsidRDefault="00DC296C">
    <w:pPr>
      <w:pStyle w:val="Footer"/>
    </w:pPr>
    <w:r>
      <w:rPr>
        <w:noProof/>
        <w:lang w:eastAsia="pl-PL"/>
      </w:rPr>
      <w:pict>
        <v:rect id="Prostokąt 452" o:spid="_x0000_s2050" style="position:absolute;margin-left:0;margin-top:0;width:563.4pt;height:798.1pt;z-index:251662336;visibility:visible;mso-position-horizontal:center;mso-position-horizontal-relative:page;mso-position-vertical:center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" strokeweight="1.25pt">
          <w10:wrap anchorx="page" anchory="page"/>
        </v:rect>
      </w:pict>
    </w:r>
    <w:r>
      <w:rPr>
        <w:color w:val="5B9BD5"/>
      </w:rPr>
      <w:t xml:space="preserve"> </w:t>
    </w:r>
    <w:r>
      <w:rPr>
        <w:rFonts w:ascii="Calibri Light" w:hAnsi="Calibri Light"/>
        <w:color w:val="5B9BD5"/>
        <w:sz w:val="20"/>
        <w:szCs w:val="20"/>
      </w:rPr>
      <w:t xml:space="preserve">str. </w:t>
    </w:r>
    <w:r>
      <w:rPr>
        <w:color w:val="5B9BD5"/>
        <w:sz w:val="20"/>
        <w:szCs w:val="20"/>
      </w:rPr>
      <w:fldChar w:fldCharType="begin"/>
    </w:r>
    <w:r>
      <w:rPr>
        <w:color w:val="5B9BD5"/>
        <w:sz w:val="20"/>
        <w:szCs w:val="20"/>
      </w:rPr>
      <w:instrText>PAGE    \* MERGEFORMAT</w:instrText>
    </w:r>
    <w:r>
      <w:rPr>
        <w:color w:val="5B9BD5"/>
        <w:sz w:val="20"/>
        <w:szCs w:val="20"/>
      </w:rPr>
      <w:fldChar w:fldCharType="separate"/>
    </w:r>
    <w:r w:rsidRPr="00111B7A">
      <w:rPr>
        <w:rFonts w:ascii="Calibri Light" w:hAnsi="Calibri Light"/>
        <w:noProof/>
        <w:color w:val="5B9BD5"/>
        <w:sz w:val="20"/>
        <w:szCs w:val="20"/>
      </w:rPr>
      <w:t>1</w:t>
    </w:r>
    <w:r>
      <w:rPr>
        <w:color w:val="5B9BD5"/>
        <w:sz w:val="20"/>
        <w:szCs w:val="20"/>
      </w:rPr>
      <w:fldChar w:fldCharType="end"/>
    </w:r>
    <w:r>
      <w:rPr>
        <w:noProof/>
        <w:lang w:eastAsia="pl-PL"/>
      </w:rPr>
      <w:t xml:space="preserve">                                                  </w: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EU flag-Erasmus+_vect_POS" style="width:161pt;height:45.5pt;visibility:visible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6C" w:rsidRDefault="00DC29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96C" w:rsidRDefault="00DC296C" w:rsidP="009004FA">
      <w:pPr>
        <w:spacing w:after="0" w:line="240" w:lineRule="auto"/>
      </w:pPr>
      <w:r>
        <w:separator/>
      </w:r>
    </w:p>
  </w:footnote>
  <w:footnote w:type="continuationSeparator" w:id="0">
    <w:p w:rsidR="00DC296C" w:rsidRDefault="00DC296C" w:rsidP="0090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6C" w:rsidRDefault="00DC29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6C" w:rsidRDefault="00DC296C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medical university of lodz_małe.jpg" style="position:absolute;margin-left:0;margin-top:-11.55pt;width:135.8pt;height:39.95pt;z-index:251660288;visibility:visible;mso-position-horizontal:center;mso-position-horizontal-relative:margin">
          <v:imagedata r:id="rId1" o:title=""/>
          <w10:wrap anchorx="margin"/>
        </v:shape>
      </w:pict>
    </w:r>
  </w:p>
  <w:p w:rsidR="00DC296C" w:rsidRDefault="00DC296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6C" w:rsidRDefault="00DC29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9A2"/>
    <w:multiLevelType w:val="hybridMultilevel"/>
    <w:tmpl w:val="748448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522FC"/>
    <w:multiLevelType w:val="hybridMultilevel"/>
    <w:tmpl w:val="0C5801E0"/>
    <w:lvl w:ilvl="0" w:tplc="1526C264">
      <w:start w:val="2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F02C7"/>
    <w:multiLevelType w:val="hybridMultilevel"/>
    <w:tmpl w:val="575830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F4045"/>
    <w:multiLevelType w:val="hybridMultilevel"/>
    <w:tmpl w:val="CE7E3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D04AB"/>
    <w:multiLevelType w:val="hybridMultilevel"/>
    <w:tmpl w:val="804C7A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D5A9F"/>
    <w:multiLevelType w:val="hybridMultilevel"/>
    <w:tmpl w:val="2C54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7B0463"/>
    <w:multiLevelType w:val="hybridMultilevel"/>
    <w:tmpl w:val="FA5423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ED1337"/>
    <w:multiLevelType w:val="hybridMultilevel"/>
    <w:tmpl w:val="936E83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60766"/>
    <w:multiLevelType w:val="multilevel"/>
    <w:tmpl w:val="9EE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F050DF"/>
    <w:multiLevelType w:val="hybridMultilevel"/>
    <w:tmpl w:val="6256D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A506B8"/>
    <w:multiLevelType w:val="hybridMultilevel"/>
    <w:tmpl w:val="4776F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D6CB4"/>
    <w:multiLevelType w:val="hybridMultilevel"/>
    <w:tmpl w:val="FB906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06063"/>
    <w:multiLevelType w:val="hybridMultilevel"/>
    <w:tmpl w:val="20CEC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64787"/>
    <w:multiLevelType w:val="hybridMultilevel"/>
    <w:tmpl w:val="9EE2E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11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CE5"/>
    <w:rsid w:val="000272E8"/>
    <w:rsid w:val="00074F20"/>
    <w:rsid w:val="000C1DEA"/>
    <w:rsid w:val="000E2CE5"/>
    <w:rsid w:val="00111B7A"/>
    <w:rsid w:val="001251E5"/>
    <w:rsid w:val="001307DB"/>
    <w:rsid w:val="00183880"/>
    <w:rsid w:val="0027321E"/>
    <w:rsid w:val="002913C0"/>
    <w:rsid w:val="002A3B5D"/>
    <w:rsid w:val="00302D1F"/>
    <w:rsid w:val="0032055F"/>
    <w:rsid w:val="00321C06"/>
    <w:rsid w:val="00363291"/>
    <w:rsid w:val="00390FE5"/>
    <w:rsid w:val="003B4CB4"/>
    <w:rsid w:val="003F6848"/>
    <w:rsid w:val="004E433A"/>
    <w:rsid w:val="00512C60"/>
    <w:rsid w:val="005228AA"/>
    <w:rsid w:val="005438DF"/>
    <w:rsid w:val="0055358A"/>
    <w:rsid w:val="00592B6F"/>
    <w:rsid w:val="005A6B12"/>
    <w:rsid w:val="00620782"/>
    <w:rsid w:val="00635CAC"/>
    <w:rsid w:val="0065561D"/>
    <w:rsid w:val="00677C6B"/>
    <w:rsid w:val="00696C52"/>
    <w:rsid w:val="006E09D8"/>
    <w:rsid w:val="00730EFE"/>
    <w:rsid w:val="00792845"/>
    <w:rsid w:val="008027A3"/>
    <w:rsid w:val="00861212"/>
    <w:rsid w:val="00872517"/>
    <w:rsid w:val="009004FA"/>
    <w:rsid w:val="00904207"/>
    <w:rsid w:val="00933F64"/>
    <w:rsid w:val="00936FE5"/>
    <w:rsid w:val="0096512D"/>
    <w:rsid w:val="00976CCC"/>
    <w:rsid w:val="009B67CF"/>
    <w:rsid w:val="00A32C20"/>
    <w:rsid w:val="00A40A07"/>
    <w:rsid w:val="00A46FE1"/>
    <w:rsid w:val="00A92B0E"/>
    <w:rsid w:val="00AB5231"/>
    <w:rsid w:val="00B31CA4"/>
    <w:rsid w:val="00B7454D"/>
    <w:rsid w:val="00B82514"/>
    <w:rsid w:val="00B96A31"/>
    <w:rsid w:val="00BC1274"/>
    <w:rsid w:val="00C408C1"/>
    <w:rsid w:val="00CE40A3"/>
    <w:rsid w:val="00CE6538"/>
    <w:rsid w:val="00D70976"/>
    <w:rsid w:val="00DC296C"/>
    <w:rsid w:val="00DC6C8F"/>
    <w:rsid w:val="00E920FE"/>
    <w:rsid w:val="00EB1FA7"/>
    <w:rsid w:val="00EC53D7"/>
    <w:rsid w:val="00EE2E21"/>
    <w:rsid w:val="00EF5C00"/>
    <w:rsid w:val="00F171DB"/>
    <w:rsid w:val="00F55E48"/>
    <w:rsid w:val="00F93E8F"/>
    <w:rsid w:val="00FD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C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2C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2CE5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E2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04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04F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6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6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6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3</Pages>
  <Words>549</Words>
  <Characters>3298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Leśnikowska</dc:creator>
  <cp:keywords/>
  <dc:description/>
  <cp:lastModifiedBy>hajdukiewicz.agn@gmail.com</cp:lastModifiedBy>
  <cp:revision>5</cp:revision>
  <dcterms:created xsi:type="dcterms:W3CDTF">2022-11-23T13:34:00Z</dcterms:created>
  <dcterms:modified xsi:type="dcterms:W3CDTF">2023-09-20T07:19:00Z</dcterms:modified>
</cp:coreProperties>
</file>